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F976E" w14:textId="77777777" w:rsidR="00057E73" w:rsidRPr="00F42E63" w:rsidRDefault="00057E73" w:rsidP="00057E73">
      <w:pPr>
        <w:spacing w:line="540" w:lineRule="exact"/>
        <w:rPr>
          <w:rFonts w:ascii="宋体" w:hAnsi="宋体"/>
          <w:b/>
          <w:sz w:val="32"/>
          <w:szCs w:val="32"/>
        </w:rPr>
      </w:pPr>
      <w:r w:rsidRPr="00D5391A">
        <w:rPr>
          <w:rFonts w:ascii="仿宋_GB2312" w:eastAsia="仿宋_GB2312" w:hAnsi="黑体"/>
          <w:sz w:val="32"/>
        </w:rPr>
        <w:t>附</w:t>
      </w:r>
      <w:r w:rsidRPr="00D5391A">
        <w:rPr>
          <w:rFonts w:ascii="仿宋_GB2312" w:eastAsia="仿宋_GB2312" w:hAnsi="黑体" w:hint="eastAsia"/>
          <w:sz w:val="32"/>
        </w:rPr>
        <w:t>件1</w:t>
      </w:r>
      <w:r>
        <w:rPr>
          <w:rFonts w:ascii="仿宋_GB2312" w:eastAsia="仿宋_GB2312" w:hAnsi="黑体" w:hint="eastAsia"/>
          <w:sz w:val="32"/>
        </w:rPr>
        <w:t>：</w:t>
      </w:r>
      <w:r>
        <w:rPr>
          <w:rFonts w:ascii="黑体" w:eastAsia="黑体" w:hAnsi="黑体"/>
          <w:sz w:val="32"/>
        </w:rPr>
        <w:t xml:space="preserve"> </w:t>
      </w:r>
      <w:r w:rsidRPr="00D5391A">
        <w:rPr>
          <w:rFonts w:ascii="方正小标宋简体" w:eastAsia="方正小标宋简体" w:hAnsi="黑体" w:hint="eastAsia"/>
          <w:sz w:val="44"/>
          <w:szCs w:val="44"/>
        </w:rPr>
        <w:t xml:space="preserve">       </w:t>
      </w:r>
      <w:r w:rsidRPr="00D5391A">
        <w:rPr>
          <w:rFonts w:ascii="方正小标宋简体" w:eastAsia="方正小标宋简体" w:hAnsi="宋体" w:hint="eastAsia"/>
          <w:b/>
          <w:sz w:val="44"/>
          <w:szCs w:val="44"/>
        </w:rPr>
        <w:t>国家开放大学第二届新商科创新大赛评分表</w:t>
      </w:r>
    </w:p>
    <w:tbl>
      <w:tblPr>
        <w:tblStyle w:val="a7"/>
        <w:tblW w:w="5297" w:type="pct"/>
        <w:tblInd w:w="-289" w:type="dxa"/>
        <w:tblLook w:val="04A0" w:firstRow="1" w:lastRow="0" w:firstColumn="1" w:lastColumn="0" w:noHBand="0" w:noVBand="1"/>
      </w:tblPr>
      <w:tblGrid>
        <w:gridCol w:w="876"/>
        <w:gridCol w:w="11761"/>
        <w:gridCol w:w="757"/>
        <w:gridCol w:w="880"/>
        <w:gridCol w:w="742"/>
      </w:tblGrid>
      <w:tr w:rsidR="00057E73" w:rsidRPr="00F42E63" w14:paraId="18424543" w14:textId="77777777" w:rsidTr="00051EB6">
        <w:trPr>
          <w:trHeight w:val="877"/>
        </w:trPr>
        <w:tc>
          <w:tcPr>
            <w:tcW w:w="292" w:type="pct"/>
            <w:tcBorders>
              <w:top w:val="single" w:sz="4" w:space="0" w:color="auto"/>
              <w:left w:val="single" w:sz="4" w:space="0" w:color="auto"/>
              <w:bottom w:val="single" w:sz="4" w:space="0" w:color="auto"/>
              <w:right w:val="single" w:sz="4" w:space="0" w:color="auto"/>
            </w:tcBorders>
            <w:vAlign w:val="center"/>
          </w:tcPr>
          <w:p w14:paraId="4291403C" w14:textId="77777777" w:rsidR="00057E73" w:rsidRPr="00D5391A" w:rsidRDefault="00057E73" w:rsidP="00051EB6">
            <w:pPr>
              <w:adjustRightInd w:val="0"/>
              <w:snapToGrid w:val="0"/>
              <w:spacing w:line="520" w:lineRule="exact"/>
              <w:jc w:val="center"/>
              <w:rPr>
                <w:rFonts w:ascii="黑体" w:eastAsia="黑体" w:hAnsi="黑体"/>
                <w:sz w:val="32"/>
                <w:szCs w:val="32"/>
              </w:rPr>
            </w:pPr>
            <w:r w:rsidRPr="00D5391A">
              <w:rPr>
                <w:rFonts w:ascii="黑体" w:eastAsia="黑体" w:hAnsi="黑体" w:hint="eastAsia"/>
                <w:sz w:val="28"/>
                <w:szCs w:val="32"/>
              </w:rPr>
              <w:t>评价</w:t>
            </w:r>
            <w:r w:rsidRPr="00D5391A">
              <w:rPr>
                <w:rFonts w:ascii="黑体" w:eastAsia="黑体" w:hAnsi="黑体"/>
                <w:sz w:val="28"/>
                <w:szCs w:val="32"/>
              </w:rPr>
              <w:t>要点</w:t>
            </w:r>
          </w:p>
        </w:tc>
        <w:tc>
          <w:tcPr>
            <w:tcW w:w="3916" w:type="pct"/>
            <w:tcBorders>
              <w:top w:val="single" w:sz="4" w:space="0" w:color="auto"/>
              <w:left w:val="single" w:sz="4" w:space="0" w:color="auto"/>
              <w:bottom w:val="single" w:sz="4" w:space="0" w:color="auto"/>
              <w:right w:val="single" w:sz="4" w:space="0" w:color="auto"/>
            </w:tcBorders>
            <w:vAlign w:val="center"/>
          </w:tcPr>
          <w:p w14:paraId="595A1F81" w14:textId="77777777" w:rsidR="00057E73" w:rsidRPr="00D5391A" w:rsidRDefault="00057E73" w:rsidP="00051EB6">
            <w:pPr>
              <w:adjustRightInd w:val="0"/>
              <w:snapToGrid w:val="0"/>
              <w:spacing w:line="520" w:lineRule="exact"/>
              <w:jc w:val="center"/>
              <w:rPr>
                <w:rFonts w:ascii="黑体" w:eastAsia="黑体" w:hAnsi="黑体"/>
                <w:sz w:val="32"/>
                <w:szCs w:val="32"/>
              </w:rPr>
            </w:pPr>
            <w:r w:rsidRPr="00D5391A">
              <w:rPr>
                <w:rFonts w:ascii="黑体" w:eastAsia="黑体" w:hAnsi="黑体" w:hint="eastAsia"/>
                <w:sz w:val="32"/>
                <w:szCs w:val="32"/>
              </w:rPr>
              <w:t>评价标准</w:t>
            </w:r>
          </w:p>
        </w:tc>
        <w:tc>
          <w:tcPr>
            <w:tcW w:w="252" w:type="pct"/>
            <w:tcBorders>
              <w:top w:val="single" w:sz="4" w:space="0" w:color="auto"/>
              <w:left w:val="single" w:sz="4" w:space="0" w:color="auto"/>
              <w:bottom w:val="single" w:sz="4" w:space="0" w:color="auto"/>
              <w:right w:val="single" w:sz="4" w:space="0" w:color="auto"/>
            </w:tcBorders>
            <w:vAlign w:val="center"/>
          </w:tcPr>
          <w:p w14:paraId="71776C4E" w14:textId="77777777" w:rsidR="00057E73" w:rsidRPr="00D5391A" w:rsidRDefault="00057E73" w:rsidP="00051EB6">
            <w:pPr>
              <w:adjustRightInd w:val="0"/>
              <w:snapToGrid w:val="0"/>
              <w:spacing w:line="520" w:lineRule="exact"/>
              <w:jc w:val="center"/>
              <w:rPr>
                <w:rFonts w:ascii="黑体" w:eastAsia="黑体" w:hAnsi="黑体"/>
                <w:sz w:val="32"/>
                <w:szCs w:val="32"/>
              </w:rPr>
            </w:pPr>
            <w:r w:rsidRPr="00D5391A">
              <w:rPr>
                <w:rFonts w:ascii="黑体" w:eastAsia="黑体" w:hAnsi="黑体"/>
                <w:sz w:val="32"/>
                <w:szCs w:val="32"/>
              </w:rPr>
              <w:t>分值</w:t>
            </w:r>
          </w:p>
        </w:tc>
        <w:tc>
          <w:tcPr>
            <w:tcW w:w="293" w:type="pct"/>
            <w:tcBorders>
              <w:top w:val="single" w:sz="4" w:space="0" w:color="auto"/>
              <w:left w:val="single" w:sz="4" w:space="0" w:color="auto"/>
              <w:bottom w:val="single" w:sz="4" w:space="0" w:color="auto"/>
              <w:right w:val="single" w:sz="4" w:space="0" w:color="auto"/>
            </w:tcBorders>
            <w:vAlign w:val="center"/>
          </w:tcPr>
          <w:p w14:paraId="0D82E161" w14:textId="77777777" w:rsidR="00057E73" w:rsidRPr="00D5391A" w:rsidRDefault="00057E73" w:rsidP="00051EB6">
            <w:pPr>
              <w:adjustRightInd w:val="0"/>
              <w:snapToGrid w:val="0"/>
              <w:spacing w:line="520" w:lineRule="exact"/>
              <w:jc w:val="center"/>
              <w:rPr>
                <w:rFonts w:ascii="黑体" w:eastAsia="黑体" w:hAnsi="黑体"/>
                <w:sz w:val="32"/>
                <w:szCs w:val="32"/>
              </w:rPr>
            </w:pPr>
            <w:r w:rsidRPr="00D5391A">
              <w:rPr>
                <w:rFonts w:ascii="黑体" w:eastAsia="黑体" w:hAnsi="黑体"/>
                <w:sz w:val="28"/>
                <w:szCs w:val="32"/>
              </w:rPr>
              <w:t>实际得分</w:t>
            </w:r>
          </w:p>
        </w:tc>
        <w:tc>
          <w:tcPr>
            <w:tcW w:w="247" w:type="pct"/>
            <w:tcBorders>
              <w:top w:val="single" w:sz="4" w:space="0" w:color="auto"/>
              <w:left w:val="single" w:sz="4" w:space="0" w:color="auto"/>
              <w:bottom w:val="single" w:sz="4" w:space="0" w:color="auto"/>
              <w:right w:val="single" w:sz="4" w:space="0" w:color="auto"/>
            </w:tcBorders>
            <w:vAlign w:val="center"/>
          </w:tcPr>
          <w:p w14:paraId="710CEF39" w14:textId="77777777" w:rsidR="00057E73" w:rsidRPr="00D5391A" w:rsidRDefault="00057E73" w:rsidP="00051EB6">
            <w:pPr>
              <w:adjustRightInd w:val="0"/>
              <w:snapToGrid w:val="0"/>
              <w:spacing w:line="520" w:lineRule="exact"/>
              <w:jc w:val="center"/>
              <w:rPr>
                <w:rFonts w:ascii="黑体" w:eastAsia="黑体" w:hAnsi="黑体"/>
                <w:sz w:val="32"/>
                <w:szCs w:val="32"/>
              </w:rPr>
            </w:pPr>
            <w:r w:rsidRPr="00D5391A">
              <w:rPr>
                <w:rFonts w:ascii="黑体" w:eastAsia="黑体" w:hAnsi="黑体" w:hint="eastAsia"/>
                <w:sz w:val="32"/>
                <w:szCs w:val="32"/>
              </w:rPr>
              <w:t>备注</w:t>
            </w:r>
          </w:p>
        </w:tc>
      </w:tr>
      <w:tr w:rsidR="00057E73" w:rsidRPr="00F42E63" w14:paraId="624B8AA1" w14:textId="77777777" w:rsidTr="00051EB6">
        <w:trPr>
          <w:trHeight w:val="57"/>
        </w:trPr>
        <w:tc>
          <w:tcPr>
            <w:tcW w:w="292" w:type="pct"/>
            <w:tcBorders>
              <w:top w:val="single" w:sz="4" w:space="0" w:color="auto"/>
              <w:left w:val="single" w:sz="4" w:space="0" w:color="auto"/>
              <w:bottom w:val="single" w:sz="4" w:space="0" w:color="auto"/>
              <w:right w:val="single" w:sz="4" w:space="0" w:color="auto"/>
            </w:tcBorders>
            <w:vAlign w:val="center"/>
          </w:tcPr>
          <w:p w14:paraId="4167D004"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教育维度</w:t>
            </w:r>
          </w:p>
        </w:tc>
        <w:tc>
          <w:tcPr>
            <w:tcW w:w="3916" w:type="pct"/>
            <w:tcBorders>
              <w:top w:val="single" w:sz="4" w:space="0" w:color="auto"/>
              <w:left w:val="single" w:sz="4" w:space="0" w:color="auto"/>
              <w:bottom w:val="single" w:sz="4" w:space="0" w:color="auto"/>
              <w:right w:val="single" w:sz="4" w:space="0" w:color="auto"/>
            </w:tcBorders>
            <w:vAlign w:val="center"/>
          </w:tcPr>
          <w:p w14:paraId="46A3F787"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1.项目应弘扬社会主义核心价值观，</w:t>
            </w:r>
            <w:proofErr w:type="gramStart"/>
            <w:r w:rsidRPr="00F42E63">
              <w:rPr>
                <w:rFonts w:ascii="仿宋" w:eastAsia="仿宋" w:hAnsi="仿宋"/>
                <w:sz w:val="28"/>
                <w:szCs w:val="28"/>
              </w:rPr>
              <w:t>体现家</w:t>
            </w:r>
            <w:proofErr w:type="gramEnd"/>
            <w:r w:rsidRPr="00F42E63">
              <w:rPr>
                <w:rFonts w:ascii="仿宋" w:eastAsia="仿宋" w:hAnsi="仿宋"/>
                <w:sz w:val="28"/>
                <w:szCs w:val="28"/>
              </w:rPr>
              <w:t>国情怀，恪守伦理规范，有助于培育创新创业精神。</w:t>
            </w:r>
          </w:p>
          <w:p w14:paraId="1B5BDA3A"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2.项目符合将专业知识与商业知识有效结合并转化为商业价值或社会价值的创新创业基本过程和基本逻辑，展现创新创业教育对创业者基本素养和认知的塑造力。</w:t>
            </w:r>
          </w:p>
          <w:p w14:paraId="2DCF90EE"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3.体现团队对创新创业所需知识与技能的掌握与应用，展现创新创业教育提升创业者综合能力的效力。</w:t>
            </w:r>
          </w:p>
          <w:p w14:paraId="0EF7B43C"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pacing w:val="-2"/>
                <w:sz w:val="28"/>
                <w:szCs w:val="28"/>
              </w:rPr>
              <w:t>4.项目充分体现团队解决复杂问题的综合能力；体现项目成长对团队成员</w:t>
            </w:r>
            <w:r w:rsidRPr="00F42E63">
              <w:rPr>
                <w:rFonts w:ascii="仿宋" w:eastAsia="仿宋" w:hAnsi="仿宋" w:hint="eastAsia"/>
                <w:sz w:val="28"/>
                <w:szCs w:val="28"/>
              </w:rPr>
              <w:t>在创新创业精神、意识，以及数字能力提升方面的作用。</w:t>
            </w:r>
          </w:p>
        </w:tc>
        <w:tc>
          <w:tcPr>
            <w:tcW w:w="252" w:type="pct"/>
            <w:tcBorders>
              <w:top w:val="single" w:sz="4" w:space="0" w:color="auto"/>
              <w:left w:val="single" w:sz="4" w:space="0" w:color="auto"/>
              <w:bottom w:val="single" w:sz="4" w:space="0" w:color="auto"/>
              <w:right w:val="single" w:sz="4" w:space="0" w:color="auto"/>
            </w:tcBorders>
            <w:vAlign w:val="center"/>
          </w:tcPr>
          <w:p w14:paraId="4FCA16FF"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30</w:t>
            </w:r>
          </w:p>
        </w:tc>
        <w:tc>
          <w:tcPr>
            <w:tcW w:w="293" w:type="pct"/>
            <w:tcBorders>
              <w:top w:val="single" w:sz="4" w:space="0" w:color="auto"/>
              <w:left w:val="single" w:sz="4" w:space="0" w:color="auto"/>
              <w:bottom w:val="single" w:sz="4" w:space="0" w:color="auto"/>
              <w:right w:val="single" w:sz="4" w:space="0" w:color="auto"/>
            </w:tcBorders>
            <w:vAlign w:val="center"/>
          </w:tcPr>
          <w:p w14:paraId="16E10D21"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52C17252"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166D2147" w14:textId="77777777" w:rsidTr="00051EB6">
        <w:trPr>
          <w:trHeight w:val="57"/>
        </w:trPr>
        <w:tc>
          <w:tcPr>
            <w:tcW w:w="292" w:type="pct"/>
            <w:tcBorders>
              <w:top w:val="single" w:sz="4" w:space="0" w:color="auto"/>
              <w:left w:val="single" w:sz="4" w:space="0" w:color="auto"/>
              <w:bottom w:val="single" w:sz="4" w:space="0" w:color="auto"/>
              <w:right w:val="single" w:sz="4" w:space="0" w:color="auto"/>
            </w:tcBorders>
            <w:vAlign w:val="center"/>
          </w:tcPr>
          <w:p w14:paraId="07123056"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商业维度</w:t>
            </w:r>
          </w:p>
        </w:tc>
        <w:tc>
          <w:tcPr>
            <w:tcW w:w="3916" w:type="pct"/>
            <w:tcBorders>
              <w:top w:val="single" w:sz="4" w:space="0" w:color="auto"/>
              <w:left w:val="single" w:sz="4" w:space="0" w:color="auto"/>
              <w:bottom w:val="single" w:sz="4" w:space="0" w:color="auto"/>
              <w:right w:val="single" w:sz="4" w:space="0" w:color="auto"/>
            </w:tcBorders>
            <w:vAlign w:val="center"/>
          </w:tcPr>
          <w:p w14:paraId="5FD511A8"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1.充分</w:t>
            </w:r>
            <w:r w:rsidRPr="00F42E63">
              <w:rPr>
                <w:rFonts w:ascii="仿宋" w:eastAsia="仿宋" w:hAnsi="仿宋" w:hint="eastAsia"/>
                <w:sz w:val="28"/>
                <w:szCs w:val="28"/>
              </w:rPr>
              <w:t>利用数字技术</w:t>
            </w:r>
            <w:r w:rsidRPr="00F42E63">
              <w:rPr>
                <w:rFonts w:ascii="仿宋" w:eastAsia="仿宋" w:hAnsi="仿宋"/>
                <w:sz w:val="28"/>
                <w:szCs w:val="28"/>
              </w:rPr>
              <w:t>了解所在产业（行业）的产业趋势、产业政策、产业规模、竞争格局等情况，形成完备、深刻的产业认知。</w:t>
            </w:r>
          </w:p>
          <w:p w14:paraId="0C133FA3"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2.项目具有明确的目标市场定位，对目标市场的特征、需求等情况有清晰的了解，并据此制定合理的营销、运营、财务等计划，设计出完整、创新、可行的商业模式，展现团队的商业思维。</w:t>
            </w:r>
          </w:p>
          <w:p w14:paraId="597D0F61" w14:textId="77777777" w:rsidR="00057E7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3.项目落地执行情况；项目对促进区域经济发展、产业转型升级的情况；已有盈利能力或盈利潜力情况。</w:t>
            </w:r>
          </w:p>
          <w:p w14:paraId="2DC3DACD" w14:textId="77777777" w:rsidR="00057E73" w:rsidRPr="00F42E63" w:rsidRDefault="00057E73" w:rsidP="00051EB6">
            <w:pPr>
              <w:adjustRightInd w:val="0"/>
              <w:snapToGrid w:val="0"/>
              <w:spacing w:line="400" w:lineRule="exact"/>
              <w:rPr>
                <w:rFonts w:ascii="仿宋" w:eastAsia="仿宋" w:hAnsi="仿宋"/>
                <w:sz w:val="28"/>
                <w:szCs w:val="28"/>
              </w:rPr>
            </w:pPr>
          </w:p>
        </w:tc>
        <w:tc>
          <w:tcPr>
            <w:tcW w:w="252" w:type="pct"/>
            <w:tcBorders>
              <w:top w:val="single" w:sz="4" w:space="0" w:color="auto"/>
              <w:left w:val="single" w:sz="4" w:space="0" w:color="auto"/>
              <w:bottom w:val="single" w:sz="4" w:space="0" w:color="auto"/>
              <w:right w:val="single" w:sz="4" w:space="0" w:color="auto"/>
            </w:tcBorders>
            <w:vAlign w:val="center"/>
          </w:tcPr>
          <w:p w14:paraId="4DADA6CA"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20</w:t>
            </w:r>
          </w:p>
        </w:tc>
        <w:tc>
          <w:tcPr>
            <w:tcW w:w="293" w:type="pct"/>
            <w:tcBorders>
              <w:top w:val="single" w:sz="4" w:space="0" w:color="auto"/>
              <w:left w:val="single" w:sz="4" w:space="0" w:color="auto"/>
              <w:bottom w:val="single" w:sz="4" w:space="0" w:color="auto"/>
              <w:right w:val="single" w:sz="4" w:space="0" w:color="auto"/>
            </w:tcBorders>
            <w:vAlign w:val="center"/>
          </w:tcPr>
          <w:p w14:paraId="19E475B1"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6C83C6C3"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5C6F5B91" w14:textId="77777777" w:rsidTr="00051EB6">
        <w:trPr>
          <w:trHeight w:val="57"/>
        </w:trPr>
        <w:tc>
          <w:tcPr>
            <w:tcW w:w="292" w:type="pct"/>
            <w:tcBorders>
              <w:top w:val="single" w:sz="4" w:space="0" w:color="auto"/>
              <w:left w:val="single" w:sz="4" w:space="0" w:color="auto"/>
              <w:bottom w:val="single" w:sz="4" w:space="0" w:color="auto"/>
              <w:right w:val="single" w:sz="4" w:space="0" w:color="auto"/>
            </w:tcBorders>
            <w:vAlign w:val="center"/>
          </w:tcPr>
          <w:p w14:paraId="73A24CC6"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lastRenderedPageBreak/>
              <w:t>创新维度</w:t>
            </w:r>
          </w:p>
        </w:tc>
        <w:tc>
          <w:tcPr>
            <w:tcW w:w="3916" w:type="pct"/>
            <w:tcBorders>
              <w:top w:val="single" w:sz="4" w:space="0" w:color="auto"/>
              <w:left w:val="single" w:sz="4" w:space="0" w:color="auto"/>
              <w:bottom w:val="single" w:sz="4" w:space="0" w:color="auto"/>
              <w:right w:val="single" w:sz="4" w:space="0" w:color="auto"/>
            </w:tcBorders>
          </w:tcPr>
          <w:p w14:paraId="346839AC"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1.具有原始创意、创造。</w:t>
            </w:r>
          </w:p>
          <w:p w14:paraId="1D794B23"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2.团队能够基于学科专业知识并运用各</w:t>
            </w:r>
            <w:proofErr w:type="gramStart"/>
            <w:r w:rsidRPr="00F42E63">
              <w:rPr>
                <w:rFonts w:ascii="仿宋" w:eastAsia="仿宋" w:hAnsi="仿宋"/>
                <w:sz w:val="28"/>
                <w:szCs w:val="28"/>
              </w:rPr>
              <w:t>类创新</w:t>
            </w:r>
            <w:proofErr w:type="gramEnd"/>
            <w:r w:rsidRPr="00F42E63">
              <w:rPr>
                <w:rFonts w:ascii="仿宋" w:eastAsia="仿宋" w:hAnsi="仿宋"/>
                <w:sz w:val="28"/>
                <w:szCs w:val="28"/>
              </w:rPr>
              <w:t>的理念和范式，解决社会和市场的实际需求。</w:t>
            </w:r>
          </w:p>
          <w:p w14:paraId="51443469"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3.项目能够从产品创新、工艺流程创新、服务创新、商业模式创新</w:t>
            </w:r>
            <w:r w:rsidRPr="00F42E63">
              <w:rPr>
                <w:rFonts w:ascii="仿宋" w:eastAsia="仿宋" w:hAnsi="仿宋" w:hint="eastAsia"/>
                <w:sz w:val="28"/>
                <w:szCs w:val="28"/>
              </w:rPr>
              <w:t>，以及数字化转型与创新</w:t>
            </w:r>
            <w:r w:rsidRPr="00F42E63">
              <w:rPr>
                <w:rFonts w:ascii="仿宋" w:eastAsia="仿宋" w:hAnsi="仿宋"/>
                <w:sz w:val="28"/>
                <w:szCs w:val="28"/>
              </w:rPr>
              <w:t>等方面着手开展创新创业实践，并产生一定数量和质量的创新成果以体现团队的创新力。</w:t>
            </w:r>
          </w:p>
        </w:tc>
        <w:tc>
          <w:tcPr>
            <w:tcW w:w="252" w:type="pct"/>
            <w:tcBorders>
              <w:top w:val="single" w:sz="4" w:space="0" w:color="auto"/>
              <w:left w:val="single" w:sz="4" w:space="0" w:color="auto"/>
              <w:bottom w:val="single" w:sz="4" w:space="0" w:color="auto"/>
              <w:right w:val="single" w:sz="4" w:space="0" w:color="auto"/>
            </w:tcBorders>
            <w:vAlign w:val="center"/>
          </w:tcPr>
          <w:p w14:paraId="409B90E9"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20</w:t>
            </w:r>
          </w:p>
        </w:tc>
        <w:tc>
          <w:tcPr>
            <w:tcW w:w="293" w:type="pct"/>
            <w:tcBorders>
              <w:top w:val="single" w:sz="4" w:space="0" w:color="auto"/>
              <w:left w:val="single" w:sz="4" w:space="0" w:color="auto"/>
              <w:bottom w:val="single" w:sz="4" w:space="0" w:color="auto"/>
              <w:right w:val="single" w:sz="4" w:space="0" w:color="auto"/>
            </w:tcBorders>
            <w:vAlign w:val="center"/>
          </w:tcPr>
          <w:p w14:paraId="2B1322A6"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1824F247"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2846863D" w14:textId="77777777" w:rsidTr="00051EB6">
        <w:trPr>
          <w:trHeight w:val="57"/>
        </w:trPr>
        <w:tc>
          <w:tcPr>
            <w:tcW w:w="292" w:type="pct"/>
            <w:tcBorders>
              <w:top w:val="single" w:sz="4" w:space="0" w:color="auto"/>
              <w:left w:val="single" w:sz="4" w:space="0" w:color="auto"/>
              <w:bottom w:val="single" w:sz="4" w:space="0" w:color="auto"/>
              <w:right w:val="single" w:sz="4" w:space="0" w:color="auto"/>
            </w:tcBorders>
            <w:vAlign w:val="center"/>
          </w:tcPr>
          <w:p w14:paraId="3718B859"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团队维度</w:t>
            </w:r>
          </w:p>
        </w:tc>
        <w:tc>
          <w:tcPr>
            <w:tcW w:w="3916" w:type="pct"/>
            <w:tcBorders>
              <w:top w:val="single" w:sz="4" w:space="0" w:color="auto"/>
              <w:left w:val="single" w:sz="4" w:space="0" w:color="auto"/>
              <w:bottom w:val="single" w:sz="4" w:space="0" w:color="auto"/>
              <w:right w:val="single" w:sz="4" w:space="0" w:color="auto"/>
            </w:tcBorders>
          </w:tcPr>
          <w:p w14:paraId="4A64ECAC"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1.团队的组成原则与过程科学合理；团队具有支撑项目成长的知识、技术和经验，具有明确的使命愿景。</w:t>
            </w:r>
          </w:p>
          <w:p w14:paraId="1CD8611F"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2.团队的组织构架、人员配置、分工协作、能力结构、专业结构、合作机制、激励制度等的合理性情况。</w:t>
            </w:r>
          </w:p>
          <w:p w14:paraId="3412A58C"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3.团队与项目关系的真实性、紧密性情况；对项目的各项投入情况；创立创业企业的可能性情况。</w:t>
            </w:r>
          </w:p>
          <w:p w14:paraId="4A65CA0B"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4.支撑项目发展的合作伙伴等外部资源的使用以及与项目关系的情况。</w:t>
            </w:r>
          </w:p>
        </w:tc>
        <w:tc>
          <w:tcPr>
            <w:tcW w:w="252" w:type="pct"/>
            <w:tcBorders>
              <w:top w:val="single" w:sz="4" w:space="0" w:color="auto"/>
              <w:left w:val="single" w:sz="4" w:space="0" w:color="auto"/>
              <w:bottom w:val="single" w:sz="4" w:space="0" w:color="auto"/>
              <w:right w:val="single" w:sz="4" w:space="0" w:color="auto"/>
            </w:tcBorders>
            <w:vAlign w:val="center"/>
          </w:tcPr>
          <w:p w14:paraId="3E04EE33"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10</w:t>
            </w:r>
          </w:p>
        </w:tc>
        <w:tc>
          <w:tcPr>
            <w:tcW w:w="293" w:type="pct"/>
            <w:tcBorders>
              <w:top w:val="single" w:sz="4" w:space="0" w:color="auto"/>
              <w:left w:val="single" w:sz="4" w:space="0" w:color="auto"/>
              <w:bottom w:val="single" w:sz="4" w:space="0" w:color="auto"/>
              <w:right w:val="single" w:sz="4" w:space="0" w:color="auto"/>
            </w:tcBorders>
            <w:vAlign w:val="center"/>
          </w:tcPr>
          <w:p w14:paraId="5E32EB13"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62711BDB"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2A6FA2A2" w14:textId="77777777" w:rsidTr="00051EB6">
        <w:trPr>
          <w:trHeight w:val="1380"/>
        </w:trPr>
        <w:tc>
          <w:tcPr>
            <w:tcW w:w="292" w:type="pct"/>
            <w:tcBorders>
              <w:top w:val="single" w:sz="4" w:space="0" w:color="auto"/>
              <w:left w:val="single" w:sz="4" w:space="0" w:color="auto"/>
              <w:bottom w:val="single" w:sz="4" w:space="0" w:color="auto"/>
              <w:right w:val="single" w:sz="4" w:space="0" w:color="auto"/>
            </w:tcBorders>
            <w:vAlign w:val="center"/>
          </w:tcPr>
          <w:p w14:paraId="3498984B"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社会价值维度</w:t>
            </w:r>
          </w:p>
        </w:tc>
        <w:tc>
          <w:tcPr>
            <w:tcW w:w="3916" w:type="pct"/>
            <w:tcBorders>
              <w:top w:val="single" w:sz="4" w:space="0" w:color="auto"/>
              <w:left w:val="single" w:sz="4" w:space="0" w:color="auto"/>
              <w:bottom w:val="single" w:sz="4" w:space="0" w:color="auto"/>
              <w:right w:val="single" w:sz="4" w:space="0" w:color="auto"/>
            </w:tcBorders>
          </w:tcPr>
          <w:p w14:paraId="5D174FAF"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1.项目直接提供就业岗位的数量和质量。</w:t>
            </w:r>
          </w:p>
          <w:p w14:paraId="6258CFA1"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2.项目间接带动就业的能力和规模。</w:t>
            </w:r>
          </w:p>
          <w:p w14:paraId="04223247"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3.项目对社会文明、生态文明、民生福祉等方面</w:t>
            </w:r>
            <w:r w:rsidRPr="00F42E63">
              <w:rPr>
                <w:rFonts w:ascii="仿宋" w:eastAsia="仿宋" w:hAnsi="仿宋" w:hint="eastAsia"/>
                <w:sz w:val="28"/>
                <w:szCs w:val="28"/>
              </w:rPr>
              <w:t>具有</w:t>
            </w:r>
            <w:r w:rsidRPr="00F42E63">
              <w:rPr>
                <w:rFonts w:ascii="仿宋" w:eastAsia="仿宋" w:hAnsi="仿宋"/>
                <w:sz w:val="28"/>
                <w:szCs w:val="28"/>
              </w:rPr>
              <w:t>积极推动作用。</w:t>
            </w:r>
          </w:p>
        </w:tc>
        <w:tc>
          <w:tcPr>
            <w:tcW w:w="252" w:type="pct"/>
            <w:tcBorders>
              <w:top w:val="single" w:sz="4" w:space="0" w:color="auto"/>
              <w:left w:val="single" w:sz="4" w:space="0" w:color="auto"/>
              <w:bottom w:val="single" w:sz="4" w:space="0" w:color="auto"/>
              <w:right w:val="single" w:sz="4" w:space="0" w:color="auto"/>
            </w:tcBorders>
            <w:vAlign w:val="center"/>
          </w:tcPr>
          <w:p w14:paraId="2EEF78A7"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10</w:t>
            </w:r>
          </w:p>
        </w:tc>
        <w:tc>
          <w:tcPr>
            <w:tcW w:w="293" w:type="pct"/>
            <w:tcBorders>
              <w:top w:val="single" w:sz="4" w:space="0" w:color="auto"/>
              <w:left w:val="single" w:sz="4" w:space="0" w:color="auto"/>
              <w:bottom w:val="single" w:sz="4" w:space="0" w:color="auto"/>
              <w:right w:val="single" w:sz="4" w:space="0" w:color="auto"/>
            </w:tcBorders>
            <w:vAlign w:val="center"/>
          </w:tcPr>
          <w:p w14:paraId="33F4749D"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442A6BA0"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3F0E09D6" w14:textId="77777777" w:rsidTr="00051EB6">
        <w:trPr>
          <w:trHeight w:val="830"/>
        </w:trPr>
        <w:tc>
          <w:tcPr>
            <w:tcW w:w="292" w:type="pct"/>
            <w:tcBorders>
              <w:top w:val="single" w:sz="4" w:space="0" w:color="auto"/>
              <w:left w:val="single" w:sz="4" w:space="0" w:color="auto"/>
              <w:bottom w:val="single" w:sz="4" w:space="0" w:color="auto"/>
              <w:right w:val="single" w:sz="4" w:space="0" w:color="auto"/>
            </w:tcBorders>
            <w:vAlign w:val="center"/>
          </w:tcPr>
          <w:p w14:paraId="17BEDB99"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行文要求</w:t>
            </w:r>
          </w:p>
        </w:tc>
        <w:tc>
          <w:tcPr>
            <w:tcW w:w="3916" w:type="pct"/>
            <w:tcBorders>
              <w:top w:val="single" w:sz="4" w:space="0" w:color="auto"/>
              <w:left w:val="single" w:sz="4" w:space="0" w:color="auto"/>
              <w:bottom w:val="single" w:sz="4" w:space="0" w:color="auto"/>
              <w:right w:val="single" w:sz="4" w:space="0" w:color="auto"/>
            </w:tcBorders>
            <w:vAlign w:val="center"/>
          </w:tcPr>
          <w:p w14:paraId="0FFB3FA5"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1.商业计划书基本构成要素完备。</w:t>
            </w:r>
          </w:p>
          <w:p w14:paraId="34C56639"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sz w:val="28"/>
                <w:szCs w:val="28"/>
              </w:rPr>
              <w:t>2.逻辑紧密，语言流畅，表述清晰。</w:t>
            </w:r>
          </w:p>
          <w:p w14:paraId="13EF64EA" w14:textId="77777777" w:rsidR="00057E73" w:rsidRPr="00F42E63" w:rsidRDefault="00057E73" w:rsidP="00051EB6">
            <w:pPr>
              <w:adjustRightInd w:val="0"/>
              <w:snapToGrid w:val="0"/>
              <w:spacing w:line="400" w:lineRule="exact"/>
              <w:rPr>
                <w:rFonts w:ascii="仿宋" w:eastAsia="仿宋" w:hAnsi="仿宋"/>
                <w:sz w:val="28"/>
                <w:szCs w:val="28"/>
              </w:rPr>
            </w:pPr>
            <w:r w:rsidRPr="00F42E63">
              <w:rPr>
                <w:rFonts w:ascii="仿宋" w:eastAsia="仿宋" w:hAnsi="仿宋" w:hint="eastAsia"/>
                <w:sz w:val="28"/>
                <w:szCs w:val="28"/>
              </w:rPr>
              <w:t>3.创新</w:t>
            </w:r>
            <w:proofErr w:type="gramStart"/>
            <w:r w:rsidRPr="00F42E63">
              <w:rPr>
                <w:rFonts w:ascii="仿宋" w:eastAsia="仿宋" w:hAnsi="仿宋" w:hint="eastAsia"/>
                <w:sz w:val="28"/>
                <w:szCs w:val="28"/>
              </w:rPr>
              <w:t>点明确</w:t>
            </w:r>
            <w:proofErr w:type="gramEnd"/>
            <w:r w:rsidRPr="00F42E63">
              <w:rPr>
                <w:rFonts w:ascii="仿宋" w:eastAsia="仿宋" w:hAnsi="仿宋" w:hint="eastAsia"/>
                <w:sz w:val="28"/>
                <w:szCs w:val="28"/>
              </w:rPr>
              <w:t>且突出，展现项目的新颖性与独特性。</w:t>
            </w:r>
          </w:p>
        </w:tc>
        <w:tc>
          <w:tcPr>
            <w:tcW w:w="252" w:type="pct"/>
            <w:tcBorders>
              <w:top w:val="single" w:sz="4" w:space="0" w:color="auto"/>
              <w:left w:val="single" w:sz="4" w:space="0" w:color="auto"/>
              <w:bottom w:val="single" w:sz="4" w:space="0" w:color="auto"/>
              <w:right w:val="single" w:sz="4" w:space="0" w:color="auto"/>
            </w:tcBorders>
            <w:vAlign w:val="center"/>
          </w:tcPr>
          <w:p w14:paraId="61FF0E11"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10</w:t>
            </w:r>
          </w:p>
        </w:tc>
        <w:tc>
          <w:tcPr>
            <w:tcW w:w="293" w:type="pct"/>
            <w:tcBorders>
              <w:top w:val="single" w:sz="4" w:space="0" w:color="auto"/>
              <w:left w:val="single" w:sz="4" w:space="0" w:color="auto"/>
              <w:bottom w:val="single" w:sz="4" w:space="0" w:color="auto"/>
              <w:right w:val="single" w:sz="4" w:space="0" w:color="auto"/>
            </w:tcBorders>
            <w:vAlign w:val="center"/>
          </w:tcPr>
          <w:p w14:paraId="10CB90B3"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6C7AD36E"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r w:rsidR="00057E73" w:rsidRPr="00F42E63" w14:paraId="5499261F" w14:textId="77777777" w:rsidTr="00051EB6">
        <w:trPr>
          <w:trHeight w:val="554"/>
        </w:trPr>
        <w:tc>
          <w:tcPr>
            <w:tcW w:w="292" w:type="pct"/>
            <w:tcBorders>
              <w:top w:val="single" w:sz="4" w:space="0" w:color="auto"/>
              <w:left w:val="single" w:sz="4" w:space="0" w:color="auto"/>
              <w:bottom w:val="single" w:sz="4" w:space="0" w:color="auto"/>
              <w:right w:val="single" w:sz="4" w:space="0" w:color="auto"/>
            </w:tcBorders>
            <w:vAlign w:val="center"/>
          </w:tcPr>
          <w:p w14:paraId="189C3FB8"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总分</w:t>
            </w:r>
          </w:p>
        </w:tc>
        <w:tc>
          <w:tcPr>
            <w:tcW w:w="3916" w:type="pct"/>
            <w:tcBorders>
              <w:top w:val="single" w:sz="4" w:space="0" w:color="auto"/>
              <w:left w:val="single" w:sz="4" w:space="0" w:color="auto"/>
              <w:bottom w:val="single" w:sz="4" w:space="0" w:color="auto"/>
              <w:right w:val="single" w:sz="4" w:space="0" w:color="auto"/>
            </w:tcBorders>
          </w:tcPr>
          <w:p w14:paraId="3D453BAD" w14:textId="77777777" w:rsidR="00057E73" w:rsidRPr="00F42E63" w:rsidRDefault="00057E73" w:rsidP="00051EB6">
            <w:pPr>
              <w:tabs>
                <w:tab w:val="left" w:pos="3705"/>
              </w:tabs>
              <w:spacing w:line="400" w:lineRule="exact"/>
              <w:rPr>
                <w:rFonts w:ascii="仿宋" w:eastAsia="仿宋" w:hAnsi="仿宋"/>
                <w:sz w:val="28"/>
                <w:szCs w:val="28"/>
              </w:rPr>
            </w:pPr>
          </w:p>
        </w:tc>
        <w:tc>
          <w:tcPr>
            <w:tcW w:w="252" w:type="pct"/>
            <w:tcBorders>
              <w:top w:val="single" w:sz="4" w:space="0" w:color="auto"/>
              <w:left w:val="single" w:sz="4" w:space="0" w:color="auto"/>
              <w:bottom w:val="single" w:sz="4" w:space="0" w:color="auto"/>
              <w:right w:val="single" w:sz="4" w:space="0" w:color="auto"/>
            </w:tcBorders>
            <w:vAlign w:val="center"/>
          </w:tcPr>
          <w:p w14:paraId="240F40C7" w14:textId="77777777" w:rsidR="00057E73" w:rsidRPr="00F42E63" w:rsidRDefault="00057E73" w:rsidP="00051EB6">
            <w:pPr>
              <w:adjustRightInd w:val="0"/>
              <w:snapToGrid w:val="0"/>
              <w:spacing w:line="400" w:lineRule="exact"/>
              <w:jc w:val="center"/>
              <w:rPr>
                <w:rFonts w:ascii="仿宋" w:eastAsia="仿宋" w:hAnsi="仿宋"/>
                <w:sz w:val="28"/>
                <w:szCs w:val="28"/>
              </w:rPr>
            </w:pPr>
            <w:r w:rsidRPr="00F42E63">
              <w:rPr>
                <w:rFonts w:ascii="仿宋" w:eastAsia="仿宋" w:hAnsi="仿宋"/>
                <w:sz w:val="28"/>
                <w:szCs w:val="28"/>
              </w:rPr>
              <w:t>100</w:t>
            </w:r>
          </w:p>
        </w:tc>
        <w:tc>
          <w:tcPr>
            <w:tcW w:w="293" w:type="pct"/>
            <w:tcBorders>
              <w:top w:val="single" w:sz="4" w:space="0" w:color="auto"/>
              <w:left w:val="single" w:sz="4" w:space="0" w:color="auto"/>
              <w:bottom w:val="single" w:sz="4" w:space="0" w:color="auto"/>
              <w:right w:val="single" w:sz="4" w:space="0" w:color="auto"/>
            </w:tcBorders>
            <w:vAlign w:val="center"/>
          </w:tcPr>
          <w:p w14:paraId="7834DF77" w14:textId="77777777" w:rsidR="00057E73" w:rsidRPr="00F42E63" w:rsidRDefault="00057E73" w:rsidP="00051EB6">
            <w:pPr>
              <w:adjustRightInd w:val="0"/>
              <w:snapToGrid w:val="0"/>
              <w:spacing w:line="400" w:lineRule="exact"/>
              <w:jc w:val="center"/>
              <w:rPr>
                <w:rFonts w:ascii="仿宋" w:eastAsia="仿宋" w:hAnsi="仿宋"/>
                <w:sz w:val="28"/>
                <w:szCs w:val="28"/>
              </w:rPr>
            </w:pPr>
          </w:p>
        </w:tc>
        <w:tc>
          <w:tcPr>
            <w:tcW w:w="247" w:type="pct"/>
            <w:tcBorders>
              <w:top w:val="single" w:sz="4" w:space="0" w:color="auto"/>
              <w:left w:val="single" w:sz="4" w:space="0" w:color="auto"/>
              <w:bottom w:val="single" w:sz="4" w:space="0" w:color="auto"/>
              <w:right w:val="single" w:sz="4" w:space="0" w:color="auto"/>
            </w:tcBorders>
            <w:vAlign w:val="center"/>
          </w:tcPr>
          <w:p w14:paraId="1F6DDBE2" w14:textId="77777777" w:rsidR="00057E73" w:rsidRPr="00F42E63" w:rsidRDefault="00057E73" w:rsidP="00051EB6">
            <w:pPr>
              <w:adjustRightInd w:val="0"/>
              <w:snapToGrid w:val="0"/>
              <w:spacing w:line="400" w:lineRule="exact"/>
              <w:jc w:val="center"/>
              <w:rPr>
                <w:rFonts w:ascii="仿宋" w:eastAsia="仿宋" w:hAnsi="仿宋"/>
                <w:sz w:val="28"/>
                <w:szCs w:val="28"/>
              </w:rPr>
            </w:pPr>
          </w:p>
        </w:tc>
      </w:tr>
    </w:tbl>
    <w:p w14:paraId="558671A5" w14:textId="49332519" w:rsidR="006A7CF2" w:rsidRPr="00057E73" w:rsidRDefault="006A7CF2" w:rsidP="00057E73">
      <w:pPr>
        <w:widowControl/>
        <w:jc w:val="left"/>
        <w:rPr>
          <w:rFonts w:ascii="仿宋_GB2312" w:eastAsia="仿宋_GB2312" w:hAnsi="仿宋_GB2312" w:cs="仿宋_GB2312" w:hint="eastAsia"/>
          <w:sz w:val="32"/>
          <w:szCs w:val="32"/>
        </w:rPr>
      </w:pPr>
      <w:bookmarkStart w:id="0" w:name="_GoBack"/>
      <w:bookmarkEnd w:id="0"/>
    </w:p>
    <w:sectPr w:rsidR="006A7CF2" w:rsidRPr="00057E73" w:rsidSect="00057E7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9F34" w14:textId="77777777" w:rsidR="00157BF1" w:rsidRDefault="00157BF1" w:rsidP="00057E73">
      <w:r>
        <w:separator/>
      </w:r>
    </w:p>
  </w:endnote>
  <w:endnote w:type="continuationSeparator" w:id="0">
    <w:p w14:paraId="418BB063" w14:textId="77777777" w:rsidR="00157BF1" w:rsidRDefault="00157BF1" w:rsidP="0005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CB03B" w14:textId="77777777" w:rsidR="00157BF1" w:rsidRDefault="00157BF1" w:rsidP="00057E73">
      <w:r>
        <w:separator/>
      </w:r>
    </w:p>
  </w:footnote>
  <w:footnote w:type="continuationSeparator" w:id="0">
    <w:p w14:paraId="3FC4A6BE" w14:textId="77777777" w:rsidR="00157BF1" w:rsidRDefault="00157BF1" w:rsidP="00057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44D7"/>
    <w:rsid w:val="00057E73"/>
    <w:rsid w:val="00157BF1"/>
    <w:rsid w:val="006A7CF2"/>
    <w:rsid w:val="00C2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9AD7E"/>
  <w15:chartTrackingRefBased/>
  <w15:docId w15:val="{FAD7B2E3-DA2E-455D-B9D7-5714168D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E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E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E73"/>
    <w:rPr>
      <w:sz w:val="18"/>
      <w:szCs w:val="18"/>
    </w:rPr>
  </w:style>
  <w:style w:type="paragraph" w:styleId="a5">
    <w:name w:val="footer"/>
    <w:basedOn w:val="a"/>
    <w:link w:val="a6"/>
    <w:uiPriority w:val="99"/>
    <w:unhideWhenUsed/>
    <w:rsid w:val="00057E73"/>
    <w:pPr>
      <w:tabs>
        <w:tab w:val="center" w:pos="4153"/>
        <w:tab w:val="right" w:pos="8306"/>
      </w:tabs>
      <w:snapToGrid w:val="0"/>
      <w:jc w:val="left"/>
    </w:pPr>
    <w:rPr>
      <w:sz w:val="18"/>
      <w:szCs w:val="18"/>
    </w:rPr>
  </w:style>
  <w:style w:type="character" w:customStyle="1" w:styleId="a6">
    <w:name w:val="页脚 字符"/>
    <w:basedOn w:val="a0"/>
    <w:link w:val="a5"/>
    <w:uiPriority w:val="99"/>
    <w:rsid w:val="00057E73"/>
    <w:rPr>
      <w:sz w:val="18"/>
      <w:szCs w:val="18"/>
    </w:rPr>
  </w:style>
  <w:style w:type="table" w:styleId="a7">
    <w:name w:val="Table Grid"/>
    <w:basedOn w:val="a1"/>
    <w:qFormat/>
    <w:rsid w:val="00057E7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dc:creator>
  <cp:keywords/>
  <dc:description/>
  <cp:lastModifiedBy>yaya</cp:lastModifiedBy>
  <cp:revision>2</cp:revision>
  <dcterms:created xsi:type="dcterms:W3CDTF">2025-04-10T01:24:00Z</dcterms:created>
  <dcterms:modified xsi:type="dcterms:W3CDTF">2025-04-10T01:25:00Z</dcterms:modified>
</cp:coreProperties>
</file>